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759" w:rsidRDefault="006B5DC8">
      <w:r>
        <w:rPr>
          <w:noProof/>
          <w:lang w:val="en-US"/>
        </w:rPr>
        <w:drawing>
          <wp:inline distT="0" distB="0" distL="0" distR="0">
            <wp:extent cx="3390900" cy="787400"/>
            <wp:effectExtent l="19050" t="0" r="0" b="0"/>
            <wp:docPr id="1" name="Picture 0" descr="Resin Ar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n Art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C8" w:rsidRDefault="006B5DC8">
      <w:pPr>
        <w:rPr>
          <w:rFonts w:ascii="Elephant" w:hAnsi="Elephant" w:cs="Arial"/>
          <w:sz w:val="96"/>
          <w:szCs w:val="96"/>
        </w:rPr>
      </w:pPr>
      <w:r w:rsidRPr="006B5DC8">
        <w:rPr>
          <w:rFonts w:ascii="Elephant" w:hAnsi="Elephant" w:cs="Arial"/>
          <w:sz w:val="96"/>
          <w:szCs w:val="96"/>
        </w:rPr>
        <w:t>New Releases</w:t>
      </w:r>
    </w:p>
    <w:p w:rsidR="006B5DC8" w:rsidRPr="005E5782" w:rsidRDefault="006B5DC8">
      <w:pPr>
        <w:rPr>
          <w:rFonts w:ascii="Arial" w:hAnsi="Arial" w:cs="Arial"/>
          <w:sz w:val="32"/>
          <w:szCs w:val="32"/>
          <w:u w:val="single"/>
        </w:rPr>
      </w:pPr>
      <w:r w:rsidRPr="005E5782">
        <w:rPr>
          <w:rFonts w:ascii="Arial" w:hAnsi="Arial" w:cs="Arial"/>
          <w:sz w:val="32"/>
          <w:szCs w:val="32"/>
          <w:u w:val="single"/>
        </w:rPr>
        <w:t>1/48 Sukhoi Su-7 BKL</w:t>
      </w:r>
      <w:r w:rsidR="00272E62" w:rsidRPr="005E5782">
        <w:rPr>
          <w:rFonts w:ascii="Arial" w:hAnsi="Arial" w:cs="Arial"/>
          <w:sz w:val="32"/>
          <w:szCs w:val="32"/>
          <w:u w:val="single"/>
        </w:rPr>
        <w:t>:</w:t>
      </w:r>
    </w:p>
    <w:p w:rsidR="005E5782" w:rsidRPr="005E5782" w:rsidRDefault="006B5DC8">
      <w:pPr>
        <w:rPr>
          <w:rFonts w:ascii="Arial" w:hAnsi="Arial" w:cs="Arial"/>
          <w:sz w:val="32"/>
          <w:szCs w:val="32"/>
        </w:rPr>
      </w:pPr>
      <w:r w:rsidRPr="005E5782">
        <w:rPr>
          <w:rFonts w:ascii="Arial" w:hAnsi="Arial" w:cs="Arial"/>
          <w:sz w:val="32"/>
          <w:szCs w:val="32"/>
        </w:rPr>
        <w:t>New from Resin Art is a highly detailed interior set for the Kopro/Eduard Su-7 kit. Considerable research has gone into this multi-media set</w:t>
      </w:r>
      <w:r w:rsidR="00136D34">
        <w:rPr>
          <w:rFonts w:ascii="Arial" w:hAnsi="Arial" w:cs="Arial"/>
          <w:sz w:val="32"/>
          <w:szCs w:val="32"/>
        </w:rPr>
        <w:t xml:space="preserve"> with the a</w:t>
      </w:r>
      <w:r w:rsidR="00272E62" w:rsidRPr="005E5782">
        <w:rPr>
          <w:rFonts w:ascii="Arial" w:hAnsi="Arial" w:cs="Arial"/>
          <w:sz w:val="32"/>
          <w:szCs w:val="32"/>
        </w:rPr>
        <w:t>ssist</w:t>
      </w:r>
      <w:r w:rsidR="00136D34">
        <w:rPr>
          <w:rFonts w:ascii="Arial" w:hAnsi="Arial" w:cs="Arial"/>
          <w:sz w:val="32"/>
          <w:szCs w:val="32"/>
        </w:rPr>
        <w:t>ance of</w:t>
      </w:r>
      <w:r w:rsidR="00272E62" w:rsidRPr="005E5782">
        <w:rPr>
          <w:rFonts w:ascii="Arial" w:hAnsi="Arial" w:cs="Arial"/>
          <w:sz w:val="32"/>
          <w:szCs w:val="32"/>
        </w:rPr>
        <w:t xml:space="preserve"> the </w:t>
      </w:r>
      <w:proofErr w:type="spellStart"/>
      <w:r w:rsidR="00272E62" w:rsidRPr="005E5782">
        <w:rPr>
          <w:rFonts w:ascii="Arial" w:hAnsi="Arial" w:cs="Arial"/>
          <w:sz w:val="32"/>
          <w:szCs w:val="32"/>
        </w:rPr>
        <w:t>Vyskov</w:t>
      </w:r>
      <w:proofErr w:type="spellEnd"/>
      <w:r w:rsidR="00272E62" w:rsidRPr="005E5782">
        <w:rPr>
          <w:rFonts w:ascii="Arial" w:hAnsi="Arial" w:cs="Arial"/>
          <w:sz w:val="32"/>
          <w:szCs w:val="32"/>
        </w:rPr>
        <w:t xml:space="preserve"> Air Museum</w:t>
      </w:r>
      <w:r w:rsidR="00136D34">
        <w:rPr>
          <w:rFonts w:ascii="Arial" w:hAnsi="Arial" w:cs="Arial"/>
          <w:sz w:val="32"/>
          <w:szCs w:val="32"/>
        </w:rPr>
        <w:t>. The set</w:t>
      </w:r>
      <w:r w:rsidRPr="005E5782">
        <w:rPr>
          <w:rFonts w:ascii="Arial" w:hAnsi="Arial" w:cs="Arial"/>
          <w:sz w:val="32"/>
          <w:szCs w:val="32"/>
        </w:rPr>
        <w:t xml:space="preserve"> includes resin</w:t>
      </w:r>
      <w:r w:rsidR="00136D34">
        <w:rPr>
          <w:rFonts w:ascii="Arial" w:hAnsi="Arial" w:cs="Arial"/>
          <w:sz w:val="32"/>
          <w:szCs w:val="32"/>
        </w:rPr>
        <w:t xml:space="preserve"> parts</w:t>
      </w:r>
      <w:r w:rsidRPr="005E5782">
        <w:rPr>
          <w:rFonts w:ascii="Arial" w:hAnsi="Arial" w:cs="Arial"/>
          <w:sz w:val="32"/>
          <w:szCs w:val="32"/>
        </w:rPr>
        <w:t xml:space="preserve">, pre-coloured &amp; normal photo-etch </w:t>
      </w:r>
      <w:r w:rsidR="00272E62" w:rsidRPr="005E5782">
        <w:rPr>
          <w:rFonts w:ascii="Arial" w:hAnsi="Arial" w:cs="Arial"/>
          <w:sz w:val="32"/>
          <w:szCs w:val="32"/>
        </w:rPr>
        <w:t xml:space="preserve">details, plus </w:t>
      </w:r>
      <w:r w:rsidRPr="005E5782">
        <w:rPr>
          <w:rFonts w:ascii="Arial" w:hAnsi="Arial" w:cs="Arial"/>
          <w:sz w:val="32"/>
          <w:szCs w:val="32"/>
        </w:rPr>
        <w:t>a vac-from canopy. Extensive instructions accompany this package</w:t>
      </w:r>
      <w:r w:rsidR="00272E62" w:rsidRPr="005E5782">
        <w:rPr>
          <w:rFonts w:ascii="Arial" w:hAnsi="Arial" w:cs="Arial"/>
          <w:sz w:val="32"/>
          <w:szCs w:val="32"/>
        </w:rPr>
        <w:t xml:space="preserve"> with superb quality graphics, extensive painting</w:t>
      </w:r>
      <w:r w:rsidR="005E5782" w:rsidRPr="005E5782">
        <w:rPr>
          <w:rFonts w:ascii="Arial" w:hAnsi="Arial" w:cs="Arial"/>
          <w:sz w:val="32"/>
          <w:szCs w:val="32"/>
        </w:rPr>
        <w:t xml:space="preserve"> </w:t>
      </w:r>
      <w:r w:rsidR="00272E62" w:rsidRPr="005E5782">
        <w:rPr>
          <w:rFonts w:ascii="Arial" w:hAnsi="Arial" w:cs="Arial"/>
          <w:sz w:val="32"/>
          <w:szCs w:val="32"/>
        </w:rPr>
        <w:t xml:space="preserve">guides and </w:t>
      </w:r>
      <w:r w:rsidR="00136D34">
        <w:rPr>
          <w:rFonts w:ascii="Arial" w:hAnsi="Arial" w:cs="Arial"/>
          <w:sz w:val="32"/>
          <w:szCs w:val="32"/>
        </w:rPr>
        <w:t xml:space="preserve">colour </w:t>
      </w:r>
      <w:r w:rsidR="00272E62" w:rsidRPr="005E5782">
        <w:rPr>
          <w:rFonts w:ascii="Arial" w:hAnsi="Arial" w:cs="Arial"/>
          <w:sz w:val="32"/>
          <w:szCs w:val="32"/>
        </w:rPr>
        <w:t>cross references to four leading paint brands</w:t>
      </w:r>
      <w:r w:rsidR="005E5782" w:rsidRPr="005E5782">
        <w:rPr>
          <w:rFonts w:ascii="Arial" w:hAnsi="Arial" w:cs="Arial"/>
          <w:sz w:val="32"/>
          <w:szCs w:val="32"/>
        </w:rPr>
        <w:t>.</w:t>
      </w:r>
    </w:p>
    <w:p w:rsidR="00AA7D6D" w:rsidRDefault="005E578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>
            <wp:extent cx="5943600" cy="2821305"/>
            <wp:effectExtent l="19050" t="0" r="0" b="0"/>
            <wp:docPr id="7" name="Picture 6" descr="Combine Su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ine Su-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782" w:rsidRDefault="005E5782">
      <w:pPr>
        <w:rPr>
          <w:rFonts w:ascii="Arial" w:hAnsi="Arial" w:cs="Arial"/>
          <w:sz w:val="28"/>
          <w:szCs w:val="28"/>
        </w:rPr>
      </w:pPr>
    </w:p>
    <w:p w:rsidR="005E5782" w:rsidRDefault="005E578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3600" cy="4460875"/>
            <wp:effectExtent l="19050" t="0" r="0" b="0"/>
            <wp:docPr id="8" name="Picture 7" descr="4805 SU-7_interior set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05 SU-7_interior set_detai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782" w:rsidRDefault="0090194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>
            <wp:extent cx="5943600" cy="2689225"/>
            <wp:effectExtent l="19050" t="0" r="0" b="0"/>
            <wp:docPr id="12" name="Picture 11" descr="Su-7 Instruction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-7 Instructions_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946" w:rsidRDefault="00901946">
      <w:pPr>
        <w:rPr>
          <w:rFonts w:ascii="Arial" w:hAnsi="Arial" w:cs="Arial"/>
          <w:sz w:val="28"/>
          <w:szCs w:val="28"/>
        </w:rPr>
      </w:pPr>
    </w:p>
    <w:p w:rsidR="00901946" w:rsidRDefault="00901946">
      <w:pPr>
        <w:rPr>
          <w:rFonts w:ascii="Arial" w:hAnsi="Arial" w:cs="Arial"/>
          <w:sz w:val="28"/>
          <w:szCs w:val="28"/>
        </w:rPr>
      </w:pPr>
    </w:p>
    <w:p w:rsidR="005E5782" w:rsidRDefault="0090194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3600" cy="2762885"/>
            <wp:effectExtent l="19050" t="0" r="0" b="0"/>
            <wp:docPr id="11" name="Picture 10" descr="Su-7 Instruction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-7 Instructions_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946" w:rsidRDefault="00901946">
      <w:pPr>
        <w:rPr>
          <w:rFonts w:ascii="Arial" w:hAnsi="Arial" w:cs="Arial"/>
          <w:sz w:val="28"/>
          <w:szCs w:val="28"/>
        </w:rPr>
      </w:pPr>
    </w:p>
    <w:p w:rsidR="00901946" w:rsidRDefault="00901946" w:rsidP="00901946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noProof/>
          <w:sz w:val="32"/>
          <w:szCs w:val="32"/>
          <w:u w:val="single"/>
          <w:lang w:val="en-US"/>
        </w:rPr>
        <w:drawing>
          <wp:inline distT="0" distB="0" distL="0" distR="0">
            <wp:extent cx="3848100" cy="1320800"/>
            <wp:effectExtent l="19050" t="0" r="0" b="0"/>
            <wp:docPr id="13" name="Picture 12" descr="Resin Art_Simple lin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n Art_Simple line 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946" w:rsidRPr="005E5782" w:rsidRDefault="00901946" w:rsidP="00901946">
      <w:pPr>
        <w:rPr>
          <w:rFonts w:ascii="Arial" w:hAnsi="Arial" w:cs="Arial"/>
          <w:sz w:val="32"/>
          <w:szCs w:val="32"/>
          <w:u w:val="single"/>
        </w:rPr>
      </w:pPr>
      <w:r w:rsidRPr="005E5782">
        <w:rPr>
          <w:rFonts w:ascii="Arial" w:hAnsi="Arial" w:cs="Arial"/>
          <w:sz w:val="32"/>
          <w:szCs w:val="32"/>
          <w:u w:val="single"/>
        </w:rPr>
        <w:t xml:space="preserve">1/48 </w:t>
      </w:r>
      <w:r>
        <w:rPr>
          <w:rFonts w:ascii="Arial" w:hAnsi="Arial" w:cs="Arial"/>
          <w:sz w:val="32"/>
          <w:szCs w:val="32"/>
          <w:u w:val="single"/>
        </w:rPr>
        <w:t>General Dynamics F-111</w:t>
      </w:r>
      <w:r w:rsidRPr="005E5782">
        <w:rPr>
          <w:rFonts w:ascii="Arial" w:hAnsi="Arial" w:cs="Arial"/>
          <w:sz w:val="32"/>
          <w:szCs w:val="32"/>
          <w:u w:val="single"/>
        </w:rPr>
        <w:t>:</w:t>
      </w:r>
    </w:p>
    <w:p w:rsidR="00901946" w:rsidRDefault="00136D3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Fr</w:t>
      </w:r>
      <w:r w:rsidR="00901946">
        <w:rPr>
          <w:rFonts w:ascii="Arial" w:hAnsi="Arial" w:cs="Arial"/>
          <w:sz w:val="28"/>
          <w:szCs w:val="28"/>
        </w:rPr>
        <w:t xml:space="preserve">om Resin Art’s “Simple” range are </w:t>
      </w:r>
      <w:r>
        <w:rPr>
          <w:rFonts w:ascii="Arial" w:hAnsi="Arial" w:cs="Arial"/>
          <w:sz w:val="28"/>
          <w:szCs w:val="28"/>
        </w:rPr>
        <w:t xml:space="preserve">1/48 </w:t>
      </w:r>
      <w:r w:rsidR="00901946">
        <w:rPr>
          <w:rFonts w:ascii="Arial" w:hAnsi="Arial" w:cs="Arial"/>
          <w:sz w:val="28"/>
          <w:szCs w:val="28"/>
        </w:rPr>
        <w:t>wheels intended for the F-111A/C/G</w:t>
      </w:r>
      <w:r>
        <w:rPr>
          <w:rFonts w:ascii="Arial" w:hAnsi="Arial" w:cs="Arial"/>
          <w:sz w:val="28"/>
          <w:szCs w:val="28"/>
        </w:rPr>
        <w:t xml:space="preserve"> </w:t>
      </w:r>
      <w:r w:rsidR="00901946">
        <w:rPr>
          <w:rFonts w:ascii="Arial" w:hAnsi="Arial" w:cs="Arial"/>
          <w:sz w:val="28"/>
          <w:szCs w:val="28"/>
        </w:rPr>
        <w:t xml:space="preserve">kit by Academy/Italeri. </w:t>
      </w:r>
      <w:r w:rsidR="00CD7364">
        <w:rPr>
          <w:rFonts w:ascii="Arial" w:hAnsi="Arial" w:cs="Arial"/>
          <w:sz w:val="28"/>
          <w:szCs w:val="28"/>
        </w:rPr>
        <w:t>T</w:t>
      </w:r>
      <w:r w:rsidR="00901946">
        <w:rPr>
          <w:rFonts w:ascii="Arial" w:hAnsi="Arial" w:cs="Arial"/>
          <w:sz w:val="28"/>
          <w:szCs w:val="28"/>
        </w:rPr>
        <w:t xml:space="preserve">he </w:t>
      </w:r>
      <w:r w:rsidR="00CD7364">
        <w:rPr>
          <w:rFonts w:ascii="Arial" w:hAnsi="Arial" w:cs="Arial"/>
          <w:sz w:val="28"/>
          <w:szCs w:val="28"/>
        </w:rPr>
        <w:t xml:space="preserve">accompanying </w:t>
      </w:r>
      <w:r w:rsidR="00901946">
        <w:rPr>
          <w:rFonts w:ascii="Arial" w:hAnsi="Arial" w:cs="Arial"/>
          <w:sz w:val="28"/>
          <w:szCs w:val="28"/>
        </w:rPr>
        <w:t>pictures</w:t>
      </w:r>
      <w:r w:rsidR="00CD7364">
        <w:rPr>
          <w:rFonts w:ascii="Arial" w:hAnsi="Arial" w:cs="Arial"/>
          <w:sz w:val="28"/>
          <w:szCs w:val="28"/>
        </w:rPr>
        <w:t xml:space="preserve"> give an indication of detail levels:</w:t>
      </w:r>
    </w:p>
    <w:p w:rsidR="00136D34" w:rsidRDefault="00136D3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3600" cy="3969385"/>
            <wp:effectExtent l="19050" t="0" r="0" b="0"/>
            <wp:docPr id="20" name="Picture 19" descr="4909 F-111A_C_GFB-111A_ Wheels_simple set_photo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09 F-111A_C_GFB-111A_ Wheels_simple set_photo_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64" w:rsidRDefault="00CD736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>
            <wp:extent cx="5943600" cy="3969385"/>
            <wp:effectExtent l="19050" t="0" r="0" b="0"/>
            <wp:docPr id="19" name="Picture 18" descr="4909 F-111A_C_GFB-111A_ Wheels_simple set_photo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09 F-111A_C_GFB-111A_ Wheels_simple set_photo_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946" w:rsidRDefault="00CD7364">
      <w:pPr>
        <w:rPr>
          <w:rFonts w:ascii="Arial" w:hAnsi="Arial" w:cs="Arial"/>
          <w:sz w:val="28"/>
          <w:szCs w:val="28"/>
        </w:rPr>
      </w:pPr>
      <w:r w:rsidRPr="00CD7364">
        <w:rPr>
          <w:rFonts w:ascii="Arial" w:hAnsi="Arial" w:cs="Arial"/>
          <w:sz w:val="28"/>
          <w:szCs w:val="28"/>
        </w:rPr>
        <w:lastRenderedPageBreak/>
        <w:drawing>
          <wp:inline distT="0" distB="0" distL="0" distR="0">
            <wp:extent cx="5943600" cy="3815080"/>
            <wp:effectExtent l="19050" t="0" r="0" b="0"/>
            <wp:docPr id="18" name="Picture 15" descr="F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-1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F58" w:rsidRDefault="00CE6F58">
      <w:pPr>
        <w:rPr>
          <w:rFonts w:ascii="Arial" w:hAnsi="Arial" w:cs="Arial"/>
          <w:sz w:val="28"/>
          <w:szCs w:val="28"/>
        </w:rPr>
      </w:pPr>
    </w:p>
    <w:p w:rsidR="00CE6F58" w:rsidRDefault="00B91E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Both of the above sets will be with stockists very soon. </w:t>
      </w:r>
      <w:r w:rsidR="00CE6F58">
        <w:rPr>
          <w:rFonts w:ascii="Arial" w:hAnsi="Arial" w:cs="Arial"/>
          <w:sz w:val="28"/>
          <w:szCs w:val="28"/>
        </w:rPr>
        <w:t xml:space="preserve">For more information on Resin Art’s range and stockists please </w:t>
      </w:r>
      <w:hyperlink r:id="rId14" w:history="1">
        <w:r w:rsidR="00CE6F58">
          <w:rPr>
            <w:rStyle w:val="Hyperlink"/>
            <w:rFonts w:ascii="Arial" w:hAnsi="Arial" w:cs="Arial"/>
            <w:sz w:val="28"/>
            <w:szCs w:val="28"/>
          </w:rPr>
          <w:t>click</w:t>
        </w:r>
        <w:r w:rsidR="00CE6F58" w:rsidRPr="00CE6F58">
          <w:rPr>
            <w:rStyle w:val="Hyperlink"/>
            <w:rFonts w:ascii="Arial" w:hAnsi="Arial" w:cs="Arial"/>
            <w:sz w:val="28"/>
            <w:szCs w:val="28"/>
          </w:rPr>
          <w:t xml:space="preserve"> here.</w:t>
        </w:r>
      </w:hyperlink>
    </w:p>
    <w:p w:rsidR="00CE6F58" w:rsidRPr="005E5782" w:rsidRDefault="00CE6F58">
      <w:pPr>
        <w:rPr>
          <w:rFonts w:ascii="Arial" w:hAnsi="Arial" w:cs="Arial"/>
          <w:sz w:val="28"/>
          <w:szCs w:val="28"/>
        </w:rPr>
      </w:pPr>
    </w:p>
    <w:sectPr w:rsidR="00CE6F58" w:rsidRPr="005E5782" w:rsidSect="00AA5E9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B5DC8"/>
    <w:rsid w:val="00136D34"/>
    <w:rsid w:val="00272E62"/>
    <w:rsid w:val="005E5782"/>
    <w:rsid w:val="006B5DC8"/>
    <w:rsid w:val="00814D2F"/>
    <w:rsid w:val="00901946"/>
    <w:rsid w:val="0092421E"/>
    <w:rsid w:val="00AA5E97"/>
    <w:rsid w:val="00AA7D6D"/>
    <w:rsid w:val="00B91E2A"/>
    <w:rsid w:val="00CD7364"/>
    <w:rsid w:val="00CE6F58"/>
    <w:rsid w:val="00D809D8"/>
    <w:rsid w:val="00E0575E"/>
    <w:rsid w:val="00E07968"/>
    <w:rsid w:val="00EC4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E97"/>
    <w:rPr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5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DC8"/>
    <w:rPr>
      <w:rFonts w:ascii="Tahoma" w:hAnsi="Tahoma" w:cs="Tahoma"/>
      <w:sz w:val="16"/>
      <w:szCs w:val="16"/>
      <w:lang w:val="en-NZ"/>
    </w:rPr>
  </w:style>
  <w:style w:type="character" w:styleId="Hyperlink">
    <w:name w:val="Hyperlink"/>
    <w:basedOn w:val="DefaultParagraphFont"/>
    <w:uiPriority w:val="99"/>
    <w:unhideWhenUsed/>
    <w:rsid w:val="00CE6F5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resinart.cz/enindex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EF68F-7C7A-4DB2-B694-7030F0FEF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J Davies</dc:creator>
  <cp:keywords/>
  <dc:description/>
  <cp:lastModifiedBy>Mark J Davies</cp:lastModifiedBy>
  <cp:revision>6</cp:revision>
  <dcterms:created xsi:type="dcterms:W3CDTF">2011-03-07T06:50:00Z</dcterms:created>
  <dcterms:modified xsi:type="dcterms:W3CDTF">2011-03-07T07:53:00Z</dcterms:modified>
</cp:coreProperties>
</file>